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1FCEF" w14:textId="77777777" w:rsidR="008114ED" w:rsidRPr="00A455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UMOWA </w:t>
      </w:r>
    </w:p>
    <w:p w14:paraId="05B14AD3" w14:textId="77777777" w:rsidR="008114ED" w:rsidRPr="00A455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O POWIERZENIE PRZETWARZANIA DANYCH OSOBOWYCH</w:t>
      </w:r>
    </w:p>
    <w:p w14:paraId="7D9026A3" w14:textId="72BB3C8B" w:rsidR="008114ED" w:rsidRPr="00A455ED" w:rsidRDefault="008114ED" w:rsidP="008114ED">
      <w:pPr>
        <w:spacing w:after="200"/>
        <w:jc w:val="center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zwana dalej „Umową o powierzenie”</w:t>
      </w:r>
    </w:p>
    <w:p w14:paraId="1E273EF1" w14:textId="77777777" w:rsidR="008114ED" w:rsidRPr="00A455ED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pomiędzy:</w:t>
      </w:r>
    </w:p>
    <w:p w14:paraId="4544D8C9" w14:textId="77777777" w:rsidR="005B1F26" w:rsidRPr="00A455ED" w:rsidRDefault="005B1F26" w:rsidP="005B1F26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Generalnym Dyrektorem Dróg Krajowych i Autostrad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, reprezentowanym przez pełnomocnika: </w:t>
      </w:r>
    </w:p>
    <w:p w14:paraId="7D3D6757" w14:textId="7789CBC4" w:rsidR="005B1F26" w:rsidRDefault="005B1F26" w:rsidP="005B1F26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-Italic" w:eastAsiaTheme="minorHAnsi" w:hAnsi="Verdana-Italic" w:cs="Verdana-Italic"/>
          <w:i/>
          <w:iCs/>
          <w:sz w:val="20"/>
          <w:szCs w:val="20"/>
          <w:lang w:eastAsia="en-US"/>
        </w:rPr>
        <w:t>…………………………………. – Dyrektor Oddziału GDDKiA w Olsztynie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, </w:t>
      </w:r>
    </w:p>
    <w:p w14:paraId="37B26A05" w14:textId="77777777" w:rsidR="005B1F26" w:rsidRPr="00A455ED" w:rsidRDefault="005B1F26" w:rsidP="005B1F26">
      <w:pPr>
        <w:spacing w:after="200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zwanym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 „Administratorem Danych”</w:t>
      </w:r>
    </w:p>
    <w:p w14:paraId="529A0D91" w14:textId="77777777" w:rsidR="005B1F26" w:rsidRPr="00A455ED" w:rsidRDefault="005B1F26" w:rsidP="005B1F26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a </w:t>
      </w:r>
    </w:p>
    <w:p w14:paraId="7B076603" w14:textId="77777777" w:rsidR="005B1F26" w:rsidRPr="00A455ED" w:rsidRDefault="005B1F26" w:rsidP="005B1F26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………………………………………………………………., wpisan</w:t>
      </w:r>
      <w:r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do rejestru przedsiębiorców prowadzonego przez Sąd ………………………………………………………….., nr KRS …………………….. REGON …………………………………., NIP ………………………………………,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reprezentowanym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przez:</w:t>
      </w:r>
    </w:p>
    <w:p w14:paraId="65E18855" w14:textId="77777777" w:rsidR="005B1F26" w:rsidRPr="00A455ED" w:rsidRDefault="005B1F26" w:rsidP="005B1F26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……………………………………………………………………………………………………….……..,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zwan</w:t>
      </w:r>
      <w:r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</w:t>
      </w: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Wykonawcą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”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,</w:t>
      </w:r>
    </w:p>
    <w:p w14:paraId="18381FD7" w14:textId="77777777" w:rsidR="005B1F26" w:rsidRPr="00A455ED" w:rsidRDefault="005B1F26" w:rsidP="005B1F26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łącznie zwane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„Stronami”</w:t>
      </w:r>
    </w:p>
    <w:p w14:paraId="6F560573" w14:textId="77777777" w:rsidR="005B1F26" w:rsidRDefault="005B1F26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19833ED3" w14:textId="1C25C07C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1</w:t>
      </w:r>
    </w:p>
    <w:p w14:paraId="5B0DEFF4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Powierzenie przetwarzania danych osobowych</w:t>
      </w:r>
    </w:p>
    <w:p w14:paraId="40BB5289" w14:textId="1B418CCD" w:rsidR="00533367" w:rsidRPr="00A455ED" w:rsidRDefault="00533367" w:rsidP="00DC2C9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celu wykonania umowy Nr…………</w:t>
      </w:r>
      <w:r w:rsidR="005B1F26">
        <w:rPr>
          <w:rFonts w:ascii="Verdana" w:hAnsi="Verdana" w:cstheme="minorHAnsi"/>
          <w:sz w:val="20"/>
          <w:szCs w:val="20"/>
        </w:rPr>
        <w:t>……………………………</w:t>
      </w:r>
      <w:r>
        <w:rPr>
          <w:rFonts w:ascii="Verdana" w:hAnsi="Verdana" w:cstheme="minorHAnsi"/>
          <w:sz w:val="20"/>
          <w:szCs w:val="20"/>
        </w:rPr>
        <w:t xml:space="preserve"> (dalej – „Umowa”) zawartej pomiędzy Stronami, Administrator Danych powierza Wykonawcy przetwarzanie danych osobowych w trybie art. 28 </w:t>
      </w:r>
      <w:r>
        <w:rPr>
          <w:rFonts w:ascii="Verdana" w:hAnsi="Verdana"/>
          <w:bCs/>
          <w:sz w:val="20"/>
          <w:szCs w:val="20"/>
        </w:rPr>
        <w:t xml:space="preserve">rozporządzenia Parlamentu Europejskiego i Rady (UE) 2016/679 z </w:t>
      </w:r>
      <w:r w:rsidRPr="00F84C6A">
        <w:rPr>
          <w:rFonts w:ascii="Verdana" w:hAnsi="Verdana" w:cstheme="minorHAnsi"/>
          <w:sz w:val="20"/>
          <w:szCs w:val="20"/>
        </w:rPr>
        <w:t>dnia</w:t>
      </w:r>
      <w:r>
        <w:rPr>
          <w:rFonts w:ascii="Verdana" w:hAnsi="Verdana"/>
          <w:bCs/>
          <w:sz w:val="20"/>
          <w:szCs w:val="20"/>
        </w:rPr>
        <w:t xml:space="preserve"> 27 kwietnia 2016 r. w sprawie ochrony osób fizycznych w związku </w:t>
      </w:r>
      <w:r w:rsidR="00C35FF4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Cs/>
          <w:sz w:val="20"/>
          <w:szCs w:val="20"/>
        </w:rPr>
        <w:t>z przetwarzaniem danych osobowych i w sprawie swobodnego przepływu takich danych oraz uchylenia dyrektywy 95/46/WE”, dalej „rozporządzenie”.</w:t>
      </w:r>
    </w:p>
    <w:p w14:paraId="6D5A2503" w14:textId="1EE65592" w:rsidR="00533367" w:rsidRPr="00B861CB" w:rsidRDefault="004934C7" w:rsidP="0053336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4934C7">
        <w:rPr>
          <w:rFonts w:ascii="Verdana" w:hAnsi="Verdana" w:cstheme="minorHAnsi"/>
          <w:sz w:val="20"/>
          <w:szCs w:val="20"/>
        </w:rPr>
        <w:t xml:space="preserve">Powierzone dane osobowe będą przetwarzane przez </w:t>
      </w:r>
      <w:r w:rsidR="003144A4">
        <w:rPr>
          <w:rFonts w:ascii="Verdana" w:hAnsi="Verdana" w:cstheme="minorHAnsi"/>
          <w:sz w:val="20"/>
          <w:szCs w:val="20"/>
        </w:rPr>
        <w:t>Wykonawcę</w:t>
      </w:r>
      <w:r w:rsidR="003144A4" w:rsidRPr="004934C7">
        <w:rPr>
          <w:rFonts w:ascii="Verdana" w:hAnsi="Verdana" w:cstheme="minorHAnsi"/>
          <w:sz w:val="20"/>
          <w:szCs w:val="20"/>
        </w:rPr>
        <w:t xml:space="preserve"> </w:t>
      </w:r>
      <w:r w:rsidRPr="004934C7">
        <w:rPr>
          <w:rFonts w:ascii="Verdana" w:hAnsi="Verdana" w:cstheme="minorHAnsi"/>
          <w:sz w:val="20"/>
          <w:szCs w:val="20"/>
        </w:rPr>
        <w:t>wyłącznie w celu określonym w Umowie, obejmującym następujące cele przetwarzania, kategorie osób, których dane dotyczą oraz kategorie danych osobowych:</w:t>
      </w:r>
    </w:p>
    <w:p w14:paraId="32A5C961" w14:textId="348F0F07" w:rsidR="003144A4" w:rsidRPr="009057A9" w:rsidRDefault="003144A4" w:rsidP="003144A4">
      <w:pPr>
        <w:pStyle w:val="USTustnpkodeksu"/>
        <w:numPr>
          <w:ilvl w:val="0"/>
          <w:numId w:val="10"/>
        </w:numPr>
        <w:spacing w:before="120" w:line="300" w:lineRule="exact"/>
        <w:rPr>
          <w:rFonts w:ascii="Verdana" w:eastAsia="Calibri" w:hAnsi="Verdana" w:cstheme="minorHAnsi"/>
          <w:bCs w:val="0"/>
          <w:sz w:val="20"/>
          <w:lang w:eastAsia="en-US"/>
        </w:rPr>
      </w:pPr>
      <w:r w:rsidRPr="009057A9">
        <w:rPr>
          <w:rFonts w:ascii="Verdana" w:eastAsia="Calibri" w:hAnsi="Verdana" w:cstheme="minorHAnsi"/>
          <w:b/>
          <w:sz w:val="20"/>
          <w:lang w:eastAsia="en-US"/>
        </w:rPr>
        <w:t xml:space="preserve">uzyskanie wszelkich uzgodnień, pozwoleń, zezwoleń, decyzji i zgód  niezbędnych dla wykonania </w:t>
      </w:r>
      <w:r>
        <w:rPr>
          <w:rFonts w:ascii="Verdana" w:eastAsia="Calibri" w:hAnsi="Verdana" w:cstheme="minorHAnsi"/>
          <w:b/>
          <w:sz w:val="20"/>
          <w:lang w:eastAsia="en-US"/>
        </w:rPr>
        <w:t>Umowy</w:t>
      </w:r>
      <w:r w:rsidRPr="009057A9">
        <w:rPr>
          <w:rFonts w:ascii="Verdana" w:eastAsia="Calibri" w:hAnsi="Verdana" w:cstheme="minorHAnsi"/>
          <w:bCs w:val="0"/>
          <w:sz w:val="20"/>
          <w:lang w:eastAsia="en-US"/>
        </w:rPr>
        <w:t xml:space="preserve"> -  w ramach realizacji tego celu </w:t>
      </w:r>
      <w:r>
        <w:rPr>
          <w:rFonts w:ascii="Verdana" w:eastAsia="Calibri" w:hAnsi="Verdana" w:cstheme="minorHAnsi"/>
          <w:bCs w:val="0"/>
          <w:sz w:val="20"/>
          <w:lang w:eastAsia="en-US"/>
        </w:rPr>
        <w:t>Wykonawca</w:t>
      </w:r>
      <w:r w:rsidRPr="009057A9">
        <w:rPr>
          <w:rFonts w:ascii="Verdana" w:eastAsia="Calibri" w:hAnsi="Verdana" w:cstheme="minorHAnsi"/>
          <w:bCs w:val="0"/>
          <w:sz w:val="20"/>
          <w:lang w:eastAsia="en-US"/>
        </w:rPr>
        <w:t xml:space="preserve"> będzie przetwarzał imię i nazwisko, adres, nr telefonu, dane dotyczące nieruchomości oraz stanowiska zajmowane przez strony w toku postępowań administracyjnych lub czynności materialno-technicznych. Powyższe dane osobowe będą dotyczyły: stron postępowań administracyjnych, właścicieli nieruchomości oraz osób uczestniczących w czynnościach materialno-technicznych. </w:t>
      </w:r>
    </w:p>
    <w:p w14:paraId="24055B7E" w14:textId="61AED300" w:rsidR="003144A4" w:rsidRPr="00901E35" w:rsidRDefault="003144A4" w:rsidP="003144A4">
      <w:pPr>
        <w:pStyle w:val="USTustnpkodeksu"/>
        <w:numPr>
          <w:ilvl w:val="0"/>
          <w:numId w:val="10"/>
        </w:numPr>
        <w:spacing w:before="120" w:line="300" w:lineRule="exact"/>
        <w:rPr>
          <w:rFonts w:ascii="Verdana" w:eastAsia="Calibri" w:hAnsi="Verdana" w:cstheme="minorHAnsi"/>
          <w:bCs w:val="0"/>
          <w:sz w:val="20"/>
          <w:lang w:eastAsia="en-US"/>
        </w:rPr>
      </w:pPr>
      <w:r w:rsidRPr="00901E35">
        <w:rPr>
          <w:rFonts w:ascii="Verdana" w:eastAsia="Calibri" w:hAnsi="Verdana" w:cstheme="minorHAnsi"/>
          <w:b/>
          <w:sz w:val="20"/>
          <w:lang w:eastAsia="en-US"/>
        </w:rPr>
        <w:t xml:space="preserve">pomoc przy rozpatrywaniu sygnałów obywatelskich (skargi, wnioski, petycje, listy obywateli i inne wystąpienia), interwencji poselskich oraz udostępnianiu informacji publicznej oraz wsparcie Administratora Danych w przeprowadzeniu </w:t>
      </w:r>
      <w:r w:rsidR="00444463" w:rsidRPr="00901E35">
        <w:rPr>
          <w:rFonts w:ascii="Verdana" w:eastAsia="Calibri" w:hAnsi="Verdana" w:cstheme="minorHAnsi"/>
          <w:b/>
          <w:sz w:val="20"/>
          <w:lang w:eastAsia="en-US"/>
        </w:rPr>
        <w:t>postępowania w sprawie zamówienia publicznego</w:t>
      </w:r>
      <w:r w:rsidRPr="00901E35">
        <w:rPr>
          <w:rFonts w:ascii="Verdana" w:eastAsia="Calibri" w:hAnsi="Verdana" w:cstheme="minorHAnsi"/>
          <w:b/>
          <w:sz w:val="20"/>
          <w:lang w:eastAsia="en-US"/>
        </w:rPr>
        <w:t xml:space="preserve"> na roboty budowlane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 - w ramach realizacji tego celu Wykonawca będzie przetwarzał dane identyfikujące (m.in. imię, nazwisko, PESEL), dane kontaktowe (m.in. adres, nr telefonu, e-mail), dane dotyczące nieruchomości (np. nr działki, obręb), wizerunek w dokumentacji fotograficznej, inne dane podane przez osobę kierującą skargę, wniosek lub innego rodzaju 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lastRenderedPageBreak/>
        <w:t xml:space="preserve">wystąpienie, a także dane zwarte w </w:t>
      </w:r>
      <w:r w:rsidR="00444463"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przekazywanych Wykonawcy 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t>dokumentach</w:t>
      </w:r>
      <w:r w:rsidR="00444463"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 związanych z postępowaniem w sprawie zamówienia publicznego na roboty budowlane.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 </w:t>
      </w:r>
    </w:p>
    <w:p w14:paraId="0AE1912D" w14:textId="61B0D733" w:rsidR="000C479C" w:rsidRPr="00901E35" w:rsidRDefault="00127C4B" w:rsidP="009057A9">
      <w:pPr>
        <w:pStyle w:val="Akapitzlist"/>
        <w:numPr>
          <w:ilvl w:val="0"/>
          <w:numId w:val="10"/>
        </w:numPr>
        <w:jc w:val="both"/>
        <w:rPr>
          <w:rFonts w:ascii="Verdana" w:hAnsi="Verdana" w:cstheme="minorHAnsi"/>
          <w:sz w:val="20"/>
          <w:szCs w:val="20"/>
        </w:rPr>
      </w:pPr>
      <w:r w:rsidRPr="00901E35">
        <w:rPr>
          <w:rFonts w:ascii="Verdana" w:hAnsi="Verdana" w:cstheme="minorHAnsi"/>
          <w:b/>
          <w:bCs/>
          <w:sz w:val="20"/>
          <w:szCs w:val="20"/>
        </w:rPr>
        <w:t>pozyskiwanie dokumentów i informacji</w:t>
      </w:r>
      <w:r w:rsidRPr="00901E35">
        <w:rPr>
          <w:rFonts w:ascii="Verdana" w:hAnsi="Verdana" w:cstheme="minorHAnsi"/>
          <w:sz w:val="20"/>
          <w:szCs w:val="20"/>
        </w:rPr>
        <w:t xml:space="preserve"> potrzebnych do realizacji Umowy, w szczególności </w:t>
      </w:r>
      <w:r w:rsidR="00620F75" w:rsidRPr="00901E35">
        <w:rPr>
          <w:rFonts w:ascii="Verdana" w:hAnsi="Verdana" w:cstheme="minorHAnsi"/>
          <w:sz w:val="20"/>
          <w:szCs w:val="20"/>
        </w:rPr>
        <w:t>materiałów archiwalnych będących w zasobach odpowiednich instytucji</w:t>
      </w:r>
      <w:r w:rsidR="009E25C4" w:rsidRPr="00901E35">
        <w:rPr>
          <w:rFonts w:ascii="Verdana" w:hAnsi="Verdana" w:cstheme="minorHAnsi"/>
          <w:sz w:val="20"/>
          <w:szCs w:val="20"/>
        </w:rPr>
        <w:t xml:space="preserve"> oraz innych niezbędnych materiałów, warunków technicznych, pozwoleń, uzgodnień i zatwierdzeń </w:t>
      </w:r>
      <w:r w:rsidRPr="00901E35">
        <w:rPr>
          <w:rFonts w:ascii="Verdana" w:hAnsi="Verdana" w:cstheme="minorHAnsi"/>
          <w:sz w:val="20"/>
          <w:szCs w:val="20"/>
        </w:rPr>
        <w:t xml:space="preserve">- w ramach realizacji tego celu </w:t>
      </w:r>
      <w:r w:rsidR="00E71BFE" w:rsidRPr="00901E35">
        <w:rPr>
          <w:rFonts w:ascii="Verdana" w:hAnsi="Verdana" w:cstheme="minorHAnsi"/>
          <w:sz w:val="20"/>
          <w:szCs w:val="20"/>
        </w:rPr>
        <w:t>Wykonawca</w:t>
      </w:r>
      <w:r w:rsidRPr="00901E35">
        <w:rPr>
          <w:rFonts w:ascii="Verdana" w:hAnsi="Verdana" w:cstheme="minorHAnsi"/>
          <w:sz w:val="20"/>
          <w:szCs w:val="20"/>
        </w:rPr>
        <w:t xml:space="preserve"> może przetwarzać imię i nazwisko, </w:t>
      </w:r>
      <w:r w:rsidR="00716D8A" w:rsidRPr="00901E35">
        <w:rPr>
          <w:rFonts w:ascii="Verdana" w:hAnsi="Verdana" w:cstheme="minorHAnsi"/>
          <w:sz w:val="20"/>
          <w:szCs w:val="20"/>
        </w:rPr>
        <w:t xml:space="preserve">dane kontaktowe (m.in. adres, nr telefonu, e-mail), </w:t>
      </w:r>
      <w:r w:rsidRPr="00901E35">
        <w:rPr>
          <w:rFonts w:ascii="Verdana" w:hAnsi="Verdana" w:cstheme="minorHAnsi"/>
          <w:sz w:val="20"/>
          <w:szCs w:val="20"/>
        </w:rPr>
        <w:t>stanowisko, nr uprawnień autorów ww. dokumentów</w:t>
      </w:r>
      <w:r w:rsidR="00F3652F" w:rsidRPr="00901E35">
        <w:rPr>
          <w:rFonts w:ascii="Verdana" w:hAnsi="Verdana" w:cstheme="minorHAnsi"/>
          <w:sz w:val="20"/>
          <w:szCs w:val="20"/>
        </w:rPr>
        <w:t>, a także dane osobowe zawarte w treści ww. dokumentów i informacji</w:t>
      </w:r>
      <w:r w:rsidRPr="00901E35">
        <w:rPr>
          <w:rFonts w:ascii="Verdana" w:hAnsi="Verdana" w:cstheme="minorHAnsi"/>
          <w:sz w:val="20"/>
          <w:szCs w:val="20"/>
        </w:rPr>
        <w:t xml:space="preserve">; </w:t>
      </w:r>
    </w:p>
    <w:p w14:paraId="02B110BE" w14:textId="7AD8EC6D" w:rsidR="003144A4" w:rsidRPr="009057A9" w:rsidRDefault="003144A4" w:rsidP="009057A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Uwydatnienie"/>
          <w:rFonts w:ascii="Verdana" w:hAnsi="Verdana" w:cs="Arial"/>
          <w:i w:val="0"/>
          <w:sz w:val="20"/>
          <w:szCs w:val="20"/>
        </w:rPr>
      </w:pPr>
      <w:r w:rsidRPr="00901E35">
        <w:rPr>
          <w:rStyle w:val="Uwydatnienie"/>
          <w:rFonts w:ascii="Verdana" w:hAnsi="Verdana" w:cs="Arial"/>
          <w:i w:val="0"/>
          <w:sz w:val="20"/>
          <w:szCs w:val="20"/>
        </w:rPr>
        <w:t xml:space="preserve">Powierzeniem nie są objęte czynności </w:t>
      </w:r>
      <w:r w:rsidR="00444463" w:rsidRPr="00901E35">
        <w:rPr>
          <w:rStyle w:val="Uwydatnienie"/>
          <w:rFonts w:ascii="Verdana" w:hAnsi="Verdana" w:cs="Arial"/>
          <w:i w:val="0"/>
          <w:sz w:val="20"/>
          <w:szCs w:val="20"/>
        </w:rPr>
        <w:t>Wykonawcy</w:t>
      </w:r>
      <w:r w:rsidRPr="00901E35">
        <w:rPr>
          <w:rStyle w:val="Uwydatnienie"/>
          <w:rFonts w:ascii="Verdana" w:hAnsi="Verdana" w:cs="Arial"/>
          <w:i w:val="0"/>
          <w:sz w:val="20"/>
          <w:szCs w:val="20"/>
        </w:rPr>
        <w:t xml:space="preserve"> polegające w szczególności na</w:t>
      </w:r>
      <w:r w:rsidRPr="00901E35">
        <w:rPr>
          <w:rStyle w:val="Uwydatnienie"/>
          <w:rFonts w:cs="Arial"/>
          <w:i w:val="0"/>
        </w:rPr>
        <w:t xml:space="preserve"> </w:t>
      </w:r>
      <w:r w:rsidRPr="00901E35">
        <w:rPr>
          <w:rStyle w:val="Uwydatnienie"/>
          <w:rFonts w:ascii="Verdana" w:hAnsi="Verdana" w:cs="Arial"/>
          <w:i w:val="0"/>
          <w:sz w:val="20"/>
          <w:szCs w:val="20"/>
        </w:rPr>
        <w:t>opracowywaniu projektu budowlanego i jego części składowych, w zakresie w jakim działania te mogą być wykonywane jedynie przez osoby wykonujące samodzielne</w:t>
      </w:r>
      <w:r w:rsidRPr="009057A9">
        <w:rPr>
          <w:rStyle w:val="Uwydatnienie"/>
          <w:rFonts w:ascii="Verdana" w:hAnsi="Verdana" w:cs="Arial"/>
          <w:i w:val="0"/>
          <w:sz w:val="20"/>
          <w:szCs w:val="20"/>
        </w:rPr>
        <w:t xml:space="preserve"> funkcje techniczne w budownictwie</w:t>
      </w:r>
      <w:r w:rsidRPr="000C479C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14:paraId="29E82D6C" w14:textId="1C76D9CF" w:rsidR="00533367" w:rsidRPr="00DC4765" w:rsidRDefault="00533367" w:rsidP="005B1F26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Style w:val="Uwydatnienie"/>
          <w:rFonts w:ascii="Verdana" w:hAnsi="Verdana" w:cstheme="minorHAnsi"/>
          <w:i w:val="0"/>
          <w:iCs w:val="0"/>
          <w:sz w:val="20"/>
          <w:szCs w:val="20"/>
        </w:rPr>
      </w:pP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</w:t>
      </w:r>
      <w:r w:rsidRPr="008F0F2D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jest uprawniony do wykonywania, w szczególności takich operacji </w:t>
      </w:r>
      <w:r w:rsidR="00C35FF4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br/>
      </w:r>
      <w:r w:rsidRPr="008F0F2D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na </w:t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powyższych danych osobowych jak: </w:t>
      </w:r>
      <w:r w:rsidR="00080AEF" w:rsidRPr="00080AEF">
        <w:rPr>
          <w:rStyle w:val="Uwydatnienie"/>
          <w:rFonts w:ascii="Verdana" w:hAnsi="Verdana" w:cs="Arial"/>
          <w:i w:val="0"/>
          <w:sz w:val="20"/>
          <w:szCs w:val="20"/>
        </w:rPr>
        <w:t>zbieranie, utrwalanie, porządkowanie, organizowanie, przechowywanie, pobieranie, przeglądanie, wykorzystywanie, dopasowywanie, łączenie, ograniczanie, usuwanie, niszczenie</w:t>
      </w:r>
      <w:r w:rsidRPr="00DC4765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14:paraId="4B2351E3" w14:textId="76A16EB9" w:rsidR="00533367" w:rsidRPr="00D313EC" w:rsidRDefault="00533367" w:rsidP="00533367">
      <w:pPr>
        <w:pStyle w:val="Akapitzlist"/>
        <w:numPr>
          <w:ilvl w:val="0"/>
          <w:numId w:val="1"/>
        </w:numPr>
        <w:spacing w:after="100" w:afterAutospacing="1" w:line="240" w:lineRule="auto"/>
        <w:ind w:left="284" w:hanging="284"/>
        <w:jc w:val="both"/>
        <w:rPr>
          <w:rStyle w:val="Uwydatnienie"/>
          <w:rFonts w:ascii="Verdana" w:hAnsi="Verdana" w:cstheme="minorHAnsi"/>
          <w:i w:val="0"/>
          <w:iCs w:val="0"/>
          <w:sz w:val="20"/>
          <w:szCs w:val="20"/>
        </w:rPr>
      </w:pPr>
      <w:r w:rsidRPr="00DC4765">
        <w:rPr>
          <w:rFonts w:ascii="Verdana" w:hAnsi="Verdana" w:cstheme="minorHAnsi"/>
          <w:sz w:val="20"/>
          <w:szCs w:val="20"/>
        </w:rPr>
        <w:t xml:space="preserve">Przetwarzanie przez Wykonawcę </w:t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powierzonych danych osobowych będzie trwało </w:t>
      </w:r>
      <w:r w:rsidR="00C35FF4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br/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 okresie realizacji </w:t>
      </w:r>
      <w:r w:rsidR="006C0A7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Umowy</w:t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na realizację zadania:</w:t>
      </w:r>
    </w:p>
    <w:p w14:paraId="1FBEAD25" w14:textId="446B277D" w:rsidR="00721414" w:rsidRDefault="006579D6" w:rsidP="00A22487">
      <w:pPr>
        <w:spacing w:after="200" w:line="276" w:lineRule="auto"/>
        <w:ind w:left="284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A22487" w:rsidRPr="00A22487">
        <w:rPr>
          <w:rFonts w:ascii="Verdana" w:hAnsi="Verdana"/>
          <w:b/>
          <w:sz w:val="20"/>
          <w:szCs w:val="20"/>
        </w:rPr>
        <w:t>Wykonanie dokumentacji projektowej na remont wiaduktu nad linią kolejową Olsztyn - Szczytno w ciągu drogi krajowej nr 53 koło msc. Trękusek w km 11+604 wraz z pełnieniem nadzoru autorskiego w czasie realizacji robót objętych w/w dokumentacją</w:t>
      </w:r>
      <w:r w:rsidR="006109A7" w:rsidRPr="006109A7">
        <w:rPr>
          <w:rFonts w:ascii="Verdana" w:hAnsi="Verdana"/>
          <w:b/>
          <w:sz w:val="20"/>
          <w:szCs w:val="20"/>
        </w:rPr>
        <w:t>”</w:t>
      </w:r>
    </w:p>
    <w:p w14:paraId="0A461899" w14:textId="77777777" w:rsidR="006109A7" w:rsidRPr="00721414" w:rsidRDefault="006109A7" w:rsidP="006109A7">
      <w:pPr>
        <w:spacing w:after="200" w:line="276" w:lineRule="auto"/>
        <w:ind w:left="284"/>
        <w:contextualSpacing/>
        <w:jc w:val="center"/>
        <w:rPr>
          <w:rFonts w:ascii="Verdana" w:hAnsi="Verdana"/>
          <w:b/>
          <w:sz w:val="20"/>
          <w:szCs w:val="20"/>
        </w:rPr>
      </w:pPr>
    </w:p>
    <w:p w14:paraId="73C83C68" w14:textId="0A67489B" w:rsidR="008114ED" w:rsidRDefault="00147A41" w:rsidP="008114ED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do przetwarzania powierzonych danych osobowych wyłącznie w celu i zakresie oraz w sposób i przez czas określony w ust. 1 – 4 powyżej.</w:t>
      </w:r>
    </w:p>
    <w:p w14:paraId="63C2522C" w14:textId="77777777" w:rsidR="008114ED" w:rsidRDefault="006F0CA5" w:rsidP="006F0CA5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i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nie będzie przetwarzał powierzonych danych osobowych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w państwie trzecim, tj. w państwie nienależącym do Europejskiego Obszaru Gospodarczego.</w:t>
      </w:r>
    </w:p>
    <w:p w14:paraId="30D74D82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2</w:t>
      </w:r>
    </w:p>
    <w:p w14:paraId="4EC540CD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Zasady przetwarzania powierzonych danych osobowych</w:t>
      </w:r>
    </w:p>
    <w:p w14:paraId="0053EABE" w14:textId="77777777" w:rsidR="00533367" w:rsidRDefault="00533367" w:rsidP="0053336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zobowiązuje się wykonać wszelkie czynności wynikające z Umowy </w:t>
      </w:r>
      <w:r w:rsidR="00C35FF4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>o powierzenie i przepisów o ochronie danych osobowych z najwyższą starannością.</w:t>
      </w:r>
    </w:p>
    <w:p w14:paraId="2E612E93" w14:textId="77777777" w:rsidR="00533367" w:rsidRDefault="00533367" w:rsidP="0053336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6144960B" w14:textId="77777777" w:rsidR="00533367" w:rsidRPr="00347B18" w:rsidRDefault="00533367" w:rsidP="0053336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wyraża zgodę na ewentualne dalsze powierzenie przetwarzania danych osobowych przez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innemu podmiotowi przetwarzającemu. Dalsze przetwarzanie może nastąpić na podstawie pisemnej umowy, na mocy której zostaną nałożone te same obowiązki jak w niniejszej Umowie o powierzenie. O zamiarze dalszego powierzenia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każdorazowo poinformuje Administratora Danych. </w:t>
      </w:r>
    </w:p>
    <w:p w14:paraId="1F3D07A7" w14:textId="77777777" w:rsidR="00533367" w:rsidRDefault="00533367" w:rsidP="00533367">
      <w:pPr>
        <w:spacing w:after="120" w:line="276" w:lineRule="auto"/>
        <w:ind w:left="284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niewyrażenia przez Administratora Danych sprzeciwu w terminie 7 dni </w:t>
      </w:r>
      <w:r w:rsidR="00C35FF4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od dnia otrzymania informacji przez Administratora Danych umowa może zostać zawarta. Po zawarciu umowy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jest zobowiązany poinformować o tym fakcie Administratora Danych podając dane podmiotu, któremu powierzył przetwarzanie danych. W przypadku niewywiązania się przez inny podmiot przetwarzający </w:t>
      </w:r>
      <w:r w:rsidR="00C35FF4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lastRenderedPageBreak/>
        <w:t>ze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spoczywających na nim obowiązków ochrony danych osobowych, pełną odpowiedzialność wobec Administratora Danych za ich wypełnienie ponosi Wykonawca.  </w:t>
      </w:r>
    </w:p>
    <w:p w14:paraId="035B5B7A" w14:textId="77777777" w:rsidR="008114ED" w:rsidRDefault="008114ED" w:rsidP="0030652C">
      <w:pPr>
        <w:spacing w:before="12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3</w:t>
      </w:r>
    </w:p>
    <w:p w14:paraId="62D10793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Zabezpieczenie powierzonych danych osobowych</w:t>
      </w:r>
    </w:p>
    <w:p w14:paraId="081C6B59" w14:textId="77777777" w:rsidR="008114ED" w:rsidRDefault="0090114B" w:rsidP="0030652C">
      <w:pPr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zapewnia, że wdroży odpowiednie środki techniczne i organizacyjne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by przetwarzanie spełniało wymogi określone w obowiązujących przepisach prawa 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i chroniło prawa osób, których dane dotyczą. </w:t>
      </w:r>
    </w:p>
    <w:p w14:paraId="454ED9BF" w14:textId="77777777" w:rsidR="008114ED" w:rsidRPr="00B237DA" w:rsidRDefault="0090114B" w:rsidP="0030652C">
      <w:pPr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posiada niezbędną wiedzę w zakresie przetwarzania danych osobowych, wiarygodność oraz zasoby do należytego wykonania niniejszej Umowy.</w:t>
      </w:r>
    </w:p>
    <w:p w14:paraId="7D0458DD" w14:textId="77777777" w:rsidR="008114ED" w:rsidRDefault="0090114B" w:rsidP="0030652C">
      <w:pPr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w szczególności do:</w:t>
      </w:r>
    </w:p>
    <w:p w14:paraId="2AD20661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przetwarzania danych wyłącznie na udokumentowane polecenie Administratora Danych; za udokumentowane polecenie uznaje się zadania nałożone na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w Umowie,</w:t>
      </w:r>
    </w:p>
    <w:p w14:paraId="564B86E3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podjęcia wszelkich środków aby zapewnić bezpieczeństwo przetwarzania danych osobowych zgodnie z wymogami nałożonymi na mocy art. 32 rozporządzenia, </w:t>
      </w:r>
    </w:p>
    <w:p w14:paraId="2A828F87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dopuszczenia do przetwarzania danych osobowych wyłącznie osób posiadających wydane przez niego upoważnienie i zapoznanych przez niego z przepisami o ochronie danych osobowych,</w:t>
      </w:r>
    </w:p>
    <w:p w14:paraId="6DC8F872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zapewnienia aby osoby upoważnione do przetwarzania danych osobowych zobowiązały się do zachowania danych osobowych w tajemnicy,</w:t>
      </w:r>
    </w:p>
    <w:p w14:paraId="51F0156A" w14:textId="1FFB919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pomagania Administratorowi Danych poprzez odpowiednie środki techniczne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i organizacyjne wywiązywać się z obowiązku odpowiadania na żądania osoby, której dane dotyczą, w zakresie wykonywania jej praw określonych w rozdziale </w:t>
      </w:r>
      <w:proofErr w:type="spellStart"/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III</w:t>
      </w:r>
      <w:r>
        <w:rPr>
          <w:rFonts w:ascii="Verdana" w:eastAsia="Calibri" w:hAnsi="Verdana" w:cstheme="minorHAnsi"/>
          <w:sz w:val="20"/>
          <w:szCs w:val="20"/>
          <w:lang w:eastAsia="en-US"/>
        </w:rPr>
        <w:t>a</w:t>
      </w:r>
      <w:proofErr w:type="spellEnd"/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także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z obowiązków określonych w art. 32-36 </w:t>
      </w:r>
      <w:r w:rsidR="00524D9A">
        <w:rPr>
          <w:rFonts w:ascii="Verdana" w:eastAsia="Calibri" w:hAnsi="Verdana"/>
          <w:bCs/>
          <w:sz w:val="20"/>
          <w:szCs w:val="20"/>
          <w:lang w:eastAsia="en-US"/>
        </w:rPr>
        <w:t>R</w:t>
      </w:r>
      <w:r>
        <w:rPr>
          <w:rFonts w:ascii="Verdana" w:eastAsia="Calibri" w:hAnsi="Verdana"/>
          <w:bCs/>
          <w:sz w:val="20"/>
          <w:szCs w:val="20"/>
          <w:lang w:eastAsia="en-US"/>
        </w:rPr>
        <w:t>ozporządzenia,</w:t>
      </w:r>
    </w:p>
    <w:p w14:paraId="027261D9" w14:textId="4F2528A3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/>
          <w:bCs/>
          <w:sz w:val="20"/>
          <w:szCs w:val="20"/>
          <w:lang w:eastAsia="en-US"/>
        </w:rPr>
        <w:t xml:space="preserve">udostępniania Administratorowi Danych wszelkich informacji niezbędnych </w:t>
      </w:r>
      <w:r w:rsidR="00BF316E">
        <w:rPr>
          <w:rFonts w:ascii="Verdana" w:eastAsia="Calibri" w:hAnsi="Verdana"/>
          <w:bCs/>
          <w:sz w:val="20"/>
          <w:szCs w:val="20"/>
          <w:lang w:eastAsia="en-US"/>
        </w:rPr>
        <w:br/>
      </w:r>
      <w:r>
        <w:rPr>
          <w:rFonts w:ascii="Verdana" w:eastAsia="Calibri" w:hAnsi="Verdana"/>
          <w:bCs/>
          <w:sz w:val="20"/>
          <w:szCs w:val="20"/>
          <w:lang w:eastAsia="en-US"/>
        </w:rPr>
        <w:t xml:space="preserve">do wykazania spełnienia obowiązków określonych w art. 28 </w:t>
      </w:r>
      <w:r w:rsidR="00524D9A">
        <w:rPr>
          <w:rFonts w:ascii="Verdana" w:eastAsia="Calibri" w:hAnsi="Verdana"/>
          <w:bCs/>
          <w:sz w:val="20"/>
          <w:szCs w:val="20"/>
          <w:lang w:eastAsia="en-US"/>
        </w:rPr>
        <w:t>R</w:t>
      </w:r>
      <w:r>
        <w:rPr>
          <w:rFonts w:ascii="Verdana" w:eastAsia="Calibri" w:hAnsi="Verdana"/>
          <w:bCs/>
          <w:sz w:val="20"/>
          <w:szCs w:val="20"/>
          <w:lang w:eastAsia="en-US"/>
        </w:rPr>
        <w:t>ozporządzenia,</w:t>
      </w:r>
    </w:p>
    <w:p w14:paraId="7920693E" w14:textId="3AE1EC96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prowadzenia rejestru kategorii czynności przetwarzania, o którym mowa w art. 30 ust. 2 rozporządzenia, jeżeli jest wymagane na mocy </w:t>
      </w:r>
      <w:r w:rsidR="00524D9A">
        <w:rPr>
          <w:rFonts w:ascii="Verdana" w:eastAsia="Calibri" w:hAnsi="Verdana" w:cstheme="minorHAnsi"/>
          <w:sz w:val="20"/>
          <w:szCs w:val="20"/>
          <w:lang w:eastAsia="en-US"/>
        </w:rPr>
        <w:t>R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ozporządzenia.  </w:t>
      </w:r>
    </w:p>
    <w:p w14:paraId="6B725E31" w14:textId="77777777" w:rsidR="008114ED" w:rsidRDefault="0090114B" w:rsidP="0030652C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bez zbędnej zwłoki zgłosić Administratorowi Danych: </w:t>
      </w:r>
    </w:p>
    <w:p w14:paraId="1D947983" w14:textId="6CF48571" w:rsidR="008114ED" w:rsidRDefault="008114ED" w:rsidP="0030652C">
      <w:pPr>
        <w:numPr>
          <w:ilvl w:val="1"/>
          <w:numId w:val="3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stwierdzenie naruszenia ochrony danych osobowych,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nie później niż w ciągu 24 godzin od stwierdzenia naruszenia, zawierające co najmniej informacje, o których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mowa w art. 33 ust. 3 </w:t>
      </w:r>
      <w:r w:rsidR="00524D9A">
        <w:rPr>
          <w:rFonts w:ascii="Verdana" w:eastAsia="Calibri" w:hAnsi="Verdana" w:cstheme="minorHAnsi"/>
          <w:sz w:val="20"/>
          <w:szCs w:val="20"/>
          <w:lang w:eastAsia="en-US"/>
        </w:rPr>
        <w:t>R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ozporządzenia, </w:t>
      </w:r>
    </w:p>
    <w:p w14:paraId="640645DE" w14:textId="77777777" w:rsidR="008114ED" w:rsidRDefault="008114ED" w:rsidP="0030652C">
      <w:pPr>
        <w:numPr>
          <w:ilvl w:val="1"/>
          <w:numId w:val="3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otrzymanie żądania od osoby, której dane przetwarza, w zakresie przetwarzania dotyczących jej danych osobowych, </w:t>
      </w:r>
    </w:p>
    <w:p w14:paraId="5FB34717" w14:textId="77777777" w:rsidR="008114ED" w:rsidRDefault="008114ED" w:rsidP="0030652C">
      <w:pPr>
        <w:numPr>
          <w:ilvl w:val="1"/>
          <w:numId w:val="3"/>
        </w:numPr>
        <w:spacing w:after="120" w:line="276" w:lineRule="auto"/>
        <w:ind w:left="568" w:hanging="284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wszczęcie u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przez organ właściwy ds. ochrony danych osobowych, </w:t>
      </w:r>
      <w:r>
        <w:rPr>
          <w:rFonts w:ascii="Verdana" w:eastAsia="Calibri" w:hAnsi="Verdana" w:cstheme="minorHAnsi"/>
          <w:sz w:val="20"/>
          <w:szCs w:val="20"/>
          <w:lang w:eastAsia="en-US"/>
        </w:rPr>
        <w:br/>
        <w:t>kontroli sposobu przetwarzania powierzonych danych osobowych.</w:t>
      </w:r>
    </w:p>
    <w:p w14:paraId="7BBB1757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4</w:t>
      </w:r>
    </w:p>
    <w:p w14:paraId="537B6A94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Nadzór nad wykonaniem Umowy o powierzenie</w:t>
      </w:r>
    </w:p>
    <w:p w14:paraId="40B480EA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jest uprawniony do audytu wykonywania przez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obowiązków określonych w niniejszej Umowie o powierzenie. </w:t>
      </w:r>
    </w:p>
    <w:p w14:paraId="67C25FFB" w14:textId="77777777" w:rsidR="008114ED" w:rsidRDefault="0090114B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umożliwia Administratorowi Danych lub audytorowi upoważnionemu przez Administratora przeprowadzenie audytów, w tym inspekcji. W szczególności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: </w:t>
      </w:r>
    </w:p>
    <w:p w14:paraId="26E90B42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zapewni wstęp do pomieszczeń, w których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 xml:space="preserve"> Wykonawca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przetwarza powierzone dane osobowe,</w:t>
      </w:r>
    </w:p>
    <w:p w14:paraId="5561AC1B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przekaże pisemne lub ustne wyjaśnienia w celu ustalenia stanu faktycznego,</w:t>
      </w:r>
    </w:p>
    <w:p w14:paraId="1F146C71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lastRenderedPageBreak/>
        <w:t>umożliwi przeprowadzenie oględzin dokumentów a także urządzeń, nośników oraz systemów informatycznych służących do przetwarzania powierzonych danych.</w:t>
      </w:r>
    </w:p>
    <w:p w14:paraId="6D90DC5A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 czynności sporządza się protokół, którego jeden egzemplarz doręcza się kontrolowanemu.</w:t>
      </w:r>
    </w:p>
    <w:p w14:paraId="69625677" w14:textId="77777777" w:rsidR="008114ED" w:rsidRDefault="008114ED" w:rsidP="0030652C">
      <w:pPr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stwierdzenia uchybień w zakresie wykonywania Umowy o powierzenie lub przepisów o ochronie danych osobowych, Administratorowi Danych przysługuje prawo do żądania natychmiastowego wstrzymania przetwarzania danych osobowych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i wyznaczenia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terminu na usunięcie uchybień.</w:t>
      </w:r>
    </w:p>
    <w:p w14:paraId="7C9BF11D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5</w:t>
      </w:r>
    </w:p>
    <w:p w14:paraId="057DD63B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Odpowiedzialność </w:t>
      </w:r>
      <w:r w:rsidR="0090114B">
        <w:rPr>
          <w:rFonts w:ascii="Verdana" w:eastAsia="Calibri" w:hAnsi="Verdana" w:cstheme="minorHAnsi"/>
          <w:b/>
          <w:sz w:val="20"/>
          <w:szCs w:val="20"/>
          <w:lang w:eastAsia="en-US"/>
        </w:rPr>
        <w:t>Wykonawcy</w:t>
      </w:r>
    </w:p>
    <w:p w14:paraId="4790501A" w14:textId="77777777" w:rsidR="008114ED" w:rsidRDefault="008114ED" w:rsidP="0030652C">
      <w:pPr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zobowiązuje się do naprawienia szkody wyrządzonej Administratorowi Danych w wyniku naruszenia danych osobowych z winy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 W szczególności zobowiązuje się do pokrycia kar zapłaconych przez Administratora Danych, poniesion</w:t>
      </w:r>
      <w:r w:rsidR="00587C2E">
        <w:rPr>
          <w:rFonts w:ascii="Verdana" w:eastAsia="Calibri" w:hAnsi="Verdana" w:cstheme="minorHAnsi"/>
          <w:sz w:val="20"/>
          <w:szCs w:val="20"/>
          <w:lang w:eastAsia="en-US"/>
        </w:rPr>
        <w:t>ych przez Administratora Danych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kosztów procesu i zastępstwa procesowego, a także odszkodowania na rzecz osoby, której naruszenie dotyczyło. </w:t>
      </w:r>
    </w:p>
    <w:p w14:paraId="065DD7E8" w14:textId="77777777" w:rsidR="008114ED" w:rsidRDefault="008114ED" w:rsidP="008114ED">
      <w:pPr>
        <w:ind w:left="36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59308651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6</w:t>
      </w:r>
    </w:p>
    <w:p w14:paraId="359DC39E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Wygaśnięcie Umowy</w:t>
      </w:r>
    </w:p>
    <w:p w14:paraId="00665759" w14:textId="77777777" w:rsidR="008114ED" w:rsidRPr="00347B18" w:rsidRDefault="008114ED" w:rsidP="008114ED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color w:val="FF0000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Umowa o powierzenie zostaje zawarta na okres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 xml:space="preserve">obowiązywania </w:t>
      </w:r>
      <w:r w:rsidR="00347B18" w:rsidRPr="00347B18">
        <w:rPr>
          <w:rStyle w:val="Uwydatnienie"/>
          <w:rFonts w:ascii="Verdana" w:hAnsi="Verdana" w:cs="Arial"/>
          <w:i w:val="0"/>
          <w:sz w:val="20"/>
          <w:szCs w:val="20"/>
        </w:rPr>
        <w:t>Umowy.</w:t>
      </w:r>
    </w:p>
    <w:p w14:paraId="7131A7BA" w14:textId="77777777" w:rsidR="009352D5" w:rsidRDefault="008114ED" w:rsidP="0030652C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 zakończeniu świadczenia usług związanych z przetwarzaniem danych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>osobowych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Wykonawca zobowiązuje się niezwłocznie, nie później niż w terminie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>14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18FC85D5" w14:textId="77777777" w:rsidR="0030652C" w:rsidRPr="0030652C" w:rsidRDefault="0030652C" w:rsidP="0030652C">
      <w:p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2AA6F69A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7</w:t>
      </w:r>
    </w:p>
    <w:p w14:paraId="624F2A97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Postanowienia końcowe</w:t>
      </w:r>
    </w:p>
    <w:p w14:paraId="1221C8FC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Wszelkie zmiany i uzupełnienia Umowy o powierzenie dokonywane będą w formie pisemnej pod rygorem nieważności.</w:t>
      </w:r>
    </w:p>
    <w:p w14:paraId="35283521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sprawach nieuregulowanych zastosowanie znajdują przepisy o ochronie danych osobowych.</w:t>
      </w:r>
    </w:p>
    <w:p w14:paraId="628AF4B3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przypadku sporów wynikających z realizacji Umowy o powierzenie Strony poddają jej rozstrzygnięciu przez sąd właściwy ze względu na siedzibę Administratora Danych.</w:t>
      </w:r>
    </w:p>
    <w:p w14:paraId="07DA5C56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Umowę sporządzono w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 xml:space="preserve">2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jednobrzmiących egzemplarzach -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Administratora Danych i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</w:t>
      </w:r>
    </w:p>
    <w:p w14:paraId="5F14F288" w14:textId="77777777" w:rsidR="008114ED" w:rsidRDefault="008114ED" w:rsidP="008114ED">
      <w:pPr>
        <w:spacing w:after="200"/>
        <w:ind w:left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41A93A73" w14:textId="77777777" w:rsidR="008114ED" w:rsidRDefault="008114ED" w:rsidP="008114ED">
      <w:pPr>
        <w:spacing w:after="200" w:line="276" w:lineRule="auto"/>
        <w:ind w:left="426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7FF5D6A6" w14:textId="77777777" w:rsidR="005B1F26" w:rsidRPr="0030005C" w:rsidRDefault="005B1F26" w:rsidP="005B1F26">
      <w:pPr>
        <w:spacing w:after="200" w:line="276" w:lineRule="auto"/>
        <w:ind w:firstLine="426"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30005C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ADMINISTRATOR DANYCH                                                  </w:t>
      </w: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Wykonawca</w:t>
      </w:r>
    </w:p>
    <w:p w14:paraId="15389EA9" w14:textId="77777777" w:rsidR="005B1F26" w:rsidRDefault="005B1F26" w:rsidP="005B1F26">
      <w:pPr>
        <w:autoSpaceDE w:val="0"/>
        <w:autoSpaceDN w:val="0"/>
        <w:adjustRightInd w:val="0"/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  </w:t>
      </w:r>
      <w:r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  <w:t xml:space="preserve"> </w:t>
      </w:r>
      <w:bookmarkStart w:id="0" w:name="_Hlk131413205"/>
      <w:r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  <w:t>Umowa podpisana elektronicznie przez:                                          Umowa podpisana elektronicznie przez:</w:t>
      </w:r>
    </w:p>
    <w:p w14:paraId="382B72B7" w14:textId="77777777" w:rsidR="005B1F26" w:rsidRDefault="005B1F26" w:rsidP="005B1F26">
      <w:pPr>
        <w:autoSpaceDE w:val="0"/>
        <w:autoSpaceDN w:val="0"/>
        <w:adjustRightInd w:val="0"/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</w:pPr>
    </w:p>
    <w:p w14:paraId="75DCAE98" w14:textId="59ADEB09" w:rsidR="005B1F26" w:rsidRDefault="005B1F26" w:rsidP="005B1F26">
      <w:pPr>
        <w:autoSpaceDE w:val="0"/>
        <w:autoSpaceDN w:val="0"/>
        <w:adjustRightInd w:val="0"/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</w:pP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 xml:space="preserve">                   ……………………….</w:t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  <w:t xml:space="preserve">        ………………………..</w:t>
      </w:r>
    </w:p>
    <w:p w14:paraId="2E22EE70" w14:textId="77777777" w:rsidR="005B1F26" w:rsidRPr="00090DF0" w:rsidRDefault="005B1F26" w:rsidP="005B1F26">
      <w:r>
        <w:rPr>
          <w:rFonts w:ascii="Verdana" w:eastAsiaTheme="minorHAnsi" w:hAnsi="Verdana" w:cs="Verdana"/>
          <w:sz w:val="16"/>
          <w:szCs w:val="16"/>
          <w:lang w:eastAsia="en-US"/>
        </w:rPr>
        <w:t xml:space="preserve">                    Dyrektor Oddziału</w:t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  <w:t xml:space="preserve">             </w:t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  <w:t xml:space="preserve">    Dyrektor Zarządzający / Pełnomocnik</w:t>
      </w:r>
    </w:p>
    <w:p w14:paraId="0D2203DA" w14:textId="77777777" w:rsidR="005B1F26" w:rsidRDefault="005B1F26" w:rsidP="005B1F26">
      <w:pPr>
        <w:autoSpaceDE w:val="0"/>
        <w:autoSpaceDN w:val="0"/>
        <w:adjustRightInd w:val="0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6"/>
          <w:szCs w:val="16"/>
          <w:lang w:eastAsia="en-US"/>
        </w:rPr>
        <w:t xml:space="preserve">                   GDDKiA w Olsztynie</w:t>
      </w:r>
      <w:bookmarkEnd w:id="0"/>
    </w:p>
    <w:p w14:paraId="30FA5D66" w14:textId="1738FAAF" w:rsidR="00284DC1" w:rsidRDefault="00284DC1" w:rsidP="005B1F26">
      <w:pPr>
        <w:spacing w:after="200" w:line="276" w:lineRule="auto"/>
        <w:ind w:firstLine="426"/>
        <w:jc w:val="both"/>
      </w:pPr>
    </w:p>
    <w:sectPr w:rsidR="00284DC1" w:rsidSect="00617A3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4B366" w14:textId="77777777" w:rsidR="00B16EC6" w:rsidRDefault="00B16EC6" w:rsidP="007F50C3">
      <w:r>
        <w:separator/>
      </w:r>
    </w:p>
  </w:endnote>
  <w:endnote w:type="continuationSeparator" w:id="0">
    <w:p w14:paraId="4B48A89F" w14:textId="77777777" w:rsidR="00B16EC6" w:rsidRDefault="00B16EC6" w:rsidP="007F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34425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7BC546" w14:textId="5E8BC077" w:rsidR="006B2F74" w:rsidRDefault="006B2F74">
            <w:pPr>
              <w:pStyle w:val="Stopka"/>
              <w:jc w:val="right"/>
            </w:pPr>
            <w:r w:rsidRPr="006B2F74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B2F74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84C6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6B2F74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B2F74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84C6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F4BC642" w14:textId="77777777" w:rsidR="006B2F74" w:rsidRDefault="006B2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5635" w14:textId="77777777" w:rsidR="00B16EC6" w:rsidRDefault="00B16EC6" w:rsidP="007F50C3">
      <w:r>
        <w:separator/>
      </w:r>
    </w:p>
  </w:footnote>
  <w:footnote w:type="continuationSeparator" w:id="0">
    <w:p w14:paraId="05D19AC7" w14:textId="77777777" w:rsidR="00B16EC6" w:rsidRDefault="00B16EC6" w:rsidP="007F5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771E" w14:textId="678175D7" w:rsidR="00617A3F" w:rsidRPr="00617A3F" w:rsidRDefault="002F6665" w:rsidP="00617A3F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F84C6A">
      <w:rPr>
        <w:rFonts w:ascii="Verdana" w:hAnsi="Verdana"/>
        <w:sz w:val="20"/>
        <w:szCs w:val="20"/>
      </w:rPr>
      <w:t>6</w:t>
    </w:r>
    <w:r w:rsidR="00F84C6A" w:rsidRPr="00617A3F">
      <w:rPr>
        <w:rFonts w:ascii="Verdana" w:hAnsi="Verdana"/>
        <w:sz w:val="20"/>
        <w:szCs w:val="20"/>
      </w:rPr>
      <w:t xml:space="preserve"> </w:t>
    </w:r>
    <w:r w:rsidR="00617A3F" w:rsidRPr="00617A3F">
      <w:rPr>
        <w:rFonts w:ascii="Verdana" w:hAnsi="Verdana"/>
        <w:sz w:val="20"/>
        <w:szCs w:val="20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C2D4F"/>
    <w:multiLevelType w:val="hybridMultilevel"/>
    <w:tmpl w:val="680C13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2FF4"/>
    <w:multiLevelType w:val="hybridMultilevel"/>
    <w:tmpl w:val="A2CAAB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4188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74436"/>
    <w:multiLevelType w:val="hybridMultilevel"/>
    <w:tmpl w:val="680C13C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DB7574"/>
    <w:multiLevelType w:val="hybridMultilevel"/>
    <w:tmpl w:val="75F837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18C8"/>
    <w:multiLevelType w:val="hybridMultilevel"/>
    <w:tmpl w:val="4004552A"/>
    <w:lvl w:ilvl="0" w:tplc="1084F88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8E56F2DE">
      <w:start w:val="1"/>
      <w:numFmt w:val="lowerLetter"/>
      <w:lvlText w:val="%2."/>
      <w:lvlJc w:val="left"/>
      <w:pPr>
        <w:ind w:left="64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524ABE"/>
    <w:multiLevelType w:val="hybridMultilevel"/>
    <w:tmpl w:val="38F8D2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926479"/>
    <w:multiLevelType w:val="hybridMultilevel"/>
    <w:tmpl w:val="1194CBD8"/>
    <w:lvl w:ilvl="0" w:tplc="C060DF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0"/>
  </w:num>
  <w:num w:numId="11">
    <w:abstractNumId w:val="8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4ED"/>
    <w:rsid w:val="00027F46"/>
    <w:rsid w:val="00057460"/>
    <w:rsid w:val="00080AEF"/>
    <w:rsid w:val="000B7EF9"/>
    <w:rsid w:val="000C479C"/>
    <w:rsid w:val="000C6FEC"/>
    <w:rsid w:val="00116EBB"/>
    <w:rsid w:val="00127C4B"/>
    <w:rsid w:val="00147A41"/>
    <w:rsid w:val="00153F03"/>
    <w:rsid w:val="001B1957"/>
    <w:rsid w:val="00213941"/>
    <w:rsid w:val="00284DC1"/>
    <w:rsid w:val="002B0145"/>
    <w:rsid w:val="002B05C1"/>
    <w:rsid w:val="002C6CBD"/>
    <w:rsid w:val="002F6665"/>
    <w:rsid w:val="0030005C"/>
    <w:rsid w:val="0030652C"/>
    <w:rsid w:val="003144A4"/>
    <w:rsid w:val="00347B18"/>
    <w:rsid w:val="00365E69"/>
    <w:rsid w:val="0041420D"/>
    <w:rsid w:val="00444463"/>
    <w:rsid w:val="004559DC"/>
    <w:rsid w:val="004934C7"/>
    <w:rsid w:val="004F6E15"/>
    <w:rsid w:val="00502E18"/>
    <w:rsid w:val="00524D9A"/>
    <w:rsid w:val="00533367"/>
    <w:rsid w:val="00547DB2"/>
    <w:rsid w:val="00584D34"/>
    <w:rsid w:val="00587C2E"/>
    <w:rsid w:val="005B1F26"/>
    <w:rsid w:val="005C3696"/>
    <w:rsid w:val="005E1142"/>
    <w:rsid w:val="00600EC1"/>
    <w:rsid w:val="00603EE9"/>
    <w:rsid w:val="006109A7"/>
    <w:rsid w:val="00617A3F"/>
    <w:rsid w:val="00620F75"/>
    <w:rsid w:val="006579D6"/>
    <w:rsid w:val="00695875"/>
    <w:rsid w:val="006B2F74"/>
    <w:rsid w:val="006B4F73"/>
    <w:rsid w:val="006C0A73"/>
    <w:rsid w:val="006C2B08"/>
    <w:rsid w:val="006F0CA5"/>
    <w:rsid w:val="00716D8A"/>
    <w:rsid w:val="00721414"/>
    <w:rsid w:val="007534C8"/>
    <w:rsid w:val="007F50C3"/>
    <w:rsid w:val="008114ED"/>
    <w:rsid w:val="0082675D"/>
    <w:rsid w:val="00897E0F"/>
    <w:rsid w:val="008F0F2D"/>
    <w:rsid w:val="0090114B"/>
    <w:rsid w:val="00901E35"/>
    <w:rsid w:val="009028BE"/>
    <w:rsid w:val="009057A9"/>
    <w:rsid w:val="009352D5"/>
    <w:rsid w:val="00960F32"/>
    <w:rsid w:val="009B504D"/>
    <w:rsid w:val="009E25C4"/>
    <w:rsid w:val="00A04A70"/>
    <w:rsid w:val="00A22487"/>
    <w:rsid w:val="00A43723"/>
    <w:rsid w:val="00A455ED"/>
    <w:rsid w:val="00A82B3F"/>
    <w:rsid w:val="00A863CC"/>
    <w:rsid w:val="00AE6C39"/>
    <w:rsid w:val="00AF2191"/>
    <w:rsid w:val="00B16EC6"/>
    <w:rsid w:val="00B237DA"/>
    <w:rsid w:val="00B613DF"/>
    <w:rsid w:val="00B96290"/>
    <w:rsid w:val="00BB03DC"/>
    <w:rsid w:val="00BD1FFC"/>
    <w:rsid w:val="00BD28EA"/>
    <w:rsid w:val="00BF316E"/>
    <w:rsid w:val="00C35FF4"/>
    <w:rsid w:val="00CC2976"/>
    <w:rsid w:val="00CF5E25"/>
    <w:rsid w:val="00D07134"/>
    <w:rsid w:val="00D1290A"/>
    <w:rsid w:val="00D313EC"/>
    <w:rsid w:val="00D526A5"/>
    <w:rsid w:val="00DA7DAA"/>
    <w:rsid w:val="00DB7971"/>
    <w:rsid w:val="00DC2C95"/>
    <w:rsid w:val="00DC4765"/>
    <w:rsid w:val="00DC637C"/>
    <w:rsid w:val="00E34364"/>
    <w:rsid w:val="00E71BFE"/>
    <w:rsid w:val="00EB2725"/>
    <w:rsid w:val="00F306A1"/>
    <w:rsid w:val="00F3652F"/>
    <w:rsid w:val="00F67294"/>
    <w:rsid w:val="00F84C6A"/>
    <w:rsid w:val="00F92711"/>
    <w:rsid w:val="00FD7627"/>
    <w:rsid w:val="00FF5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A1E7"/>
  <w15:docId w15:val="{734B5B83-CAB9-48BB-B64A-3FB5A567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23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237DA"/>
    <w:rPr>
      <w:i/>
      <w:iCs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237D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D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DB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8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8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5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5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5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5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080AEF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styleId="Poprawka">
    <w:name w:val="Revision"/>
    <w:hidden/>
    <w:uiPriority w:val="99"/>
    <w:semiHidden/>
    <w:rsid w:val="00314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1889E-CAF4-48A1-8AC1-A76E2139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1540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Hyrkowska Karolina</cp:lastModifiedBy>
  <cp:revision>9</cp:revision>
  <cp:lastPrinted>2019-03-08T08:31:00Z</cp:lastPrinted>
  <dcterms:created xsi:type="dcterms:W3CDTF">2025-02-04T08:20:00Z</dcterms:created>
  <dcterms:modified xsi:type="dcterms:W3CDTF">2025-11-20T13:22:00Z</dcterms:modified>
</cp:coreProperties>
</file>